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5E48" w14:textId="69700B90" w:rsidR="00805545" w:rsidRDefault="00805545" w:rsidP="00805545">
      <w:pPr>
        <w:tabs>
          <w:tab w:val="center" w:pos="1701"/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 wp14:anchorId="0A787313" wp14:editId="49E3589F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5A591" w14:textId="77777777" w:rsidR="00805545" w:rsidRDefault="00805545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71D61" w14:textId="582BB4BA" w:rsidR="00805545" w:rsidRPr="00805545" w:rsidRDefault="00805545" w:rsidP="00805545">
      <w:pPr>
        <w:tabs>
          <w:tab w:val="center" w:pos="1701"/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05545">
        <w:rPr>
          <w:rFonts w:ascii="Times New Roman" w:hAnsi="Times New Roman" w:cs="Times New Roman"/>
        </w:rPr>
        <w:t>9251BA30-E5D0-4649-8B0D-7F30B8F84A0B</w:t>
      </w:r>
    </w:p>
    <w:p w14:paraId="1F5192C3" w14:textId="439D7AA6" w:rsidR="00570643" w:rsidRPr="00EE2DAE" w:rsidRDefault="0057064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505777071"/>
      <w:bookmarkStart w:id="1" w:name="_Hlk505777072"/>
      <w:bookmarkStart w:id="2" w:name="_Hlk84412584"/>
      <w:bookmarkStart w:id="3" w:name="_Hlk84412585"/>
      <w:bookmarkStart w:id="4" w:name="_Hlk90030163"/>
      <w:bookmarkStart w:id="5" w:name="_Hlk90030164"/>
      <w:bookmarkStart w:id="6" w:name="_Hlk90366551"/>
      <w:bookmarkStart w:id="7" w:name="_Hlk90366552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  <w:gridCol w:w="4516"/>
      </w:tblGrid>
      <w:tr w:rsidR="00570643" w:rsidRPr="00EE2DAE" w14:paraId="3582AD8C" w14:textId="77777777" w:rsidTr="00F13A44">
        <w:tc>
          <w:tcPr>
            <w:tcW w:w="4644" w:type="dxa"/>
          </w:tcPr>
          <w:p w14:paraId="177804A1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B2D1DF8" wp14:editId="4EB8399D">
                  <wp:extent cx="516825" cy="622300"/>
                  <wp:effectExtent l="0" t="0" r="0" b="6350"/>
                  <wp:docPr id="3" name="Slika 3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20" cy="627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565A65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REPUBLIKA HRVATSKA</w:t>
            </w:r>
          </w:p>
          <w:p w14:paraId="75D6C096" w14:textId="77777777" w:rsidR="00570643" w:rsidRPr="00EE2DAE" w:rsidRDefault="0057064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KRAPINSKO - ZAGORSKA ŽUPANIJA</w:t>
            </w:r>
          </w:p>
          <w:p w14:paraId="638C47B6" w14:textId="77777777" w:rsidR="00570643" w:rsidRDefault="00864C7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 PREGRADA</w:t>
            </w:r>
          </w:p>
          <w:p w14:paraId="09FFAD62" w14:textId="548A6276" w:rsidR="00864C73" w:rsidRPr="000A2338" w:rsidRDefault="00864C73" w:rsidP="0087506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GRADSKO VIJEĆE</w:t>
            </w:r>
          </w:p>
        </w:tc>
        <w:tc>
          <w:tcPr>
            <w:tcW w:w="4644" w:type="dxa"/>
          </w:tcPr>
          <w:p w14:paraId="30AB44FF" w14:textId="34656308" w:rsidR="00570643" w:rsidRPr="00EE2DAE" w:rsidRDefault="00570643" w:rsidP="00F13A44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C73" w:rsidRPr="00EE2DAE" w14:paraId="4365117F" w14:textId="77777777" w:rsidTr="00F13A44">
        <w:tc>
          <w:tcPr>
            <w:tcW w:w="4644" w:type="dxa"/>
          </w:tcPr>
          <w:p w14:paraId="7D7DF094" w14:textId="77777777" w:rsidR="00864C73" w:rsidRPr="00EE2DAE" w:rsidRDefault="00864C73" w:rsidP="00875068">
            <w:pPr>
              <w:pStyle w:val="Bezproreda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644" w:type="dxa"/>
          </w:tcPr>
          <w:p w14:paraId="63836921" w14:textId="77777777" w:rsidR="00864C73" w:rsidRPr="00EE2DAE" w:rsidRDefault="00864C73" w:rsidP="00F13A44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14:paraId="67FA7FA7" w14:textId="77777777" w:rsidR="00864C73" w:rsidRDefault="00864C7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48B590" w14:textId="3B4D7A35" w:rsidR="00570643" w:rsidRPr="00715FE6" w:rsidRDefault="00570643" w:rsidP="00570643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635719">
        <w:rPr>
          <w:rFonts w:ascii="Times New Roman" w:eastAsia="Calibri" w:hAnsi="Times New Roman" w:cs="Times New Roman"/>
          <w:sz w:val="24"/>
          <w:szCs w:val="24"/>
        </w:rPr>
        <w:t>119-01/25-01/01</w:t>
      </w:r>
    </w:p>
    <w:p w14:paraId="0D6A5020" w14:textId="0434EE68" w:rsidR="00570643" w:rsidRPr="00715FE6" w:rsidRDefault="00570643" w:rsidP="00570643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F13A44">
        <w:rPr>
          <w:rFonts w:ascii="Times New Roman" w:eastAsia="Calibri" w:hAnsi="Times New Roman" w:cs="Times New Roman"/>
          <w:sz w:val="24"/>
          <w:szCs w:val="24"/>
        </w:rPr>
        <w:t>2140-</w:t>
      </w:r>
      <w:r w:rsidR="00864C73">
        <w:rPr>
          <w:rFonts w:ascii="Times New Roman" w:eastAsia="Calibri" w:hAnsi="Times New Roman" w:cs="Times New Roman"/>
          <w:sz w:val="24"/>
          <w:szCs w:val="24"/>
        </w:rPr>
        <w:t>5</w:t>
      </w:r>
      <w:r w:rsidR="00F13A44">
        <w:rPr>
          <w:rFonts w:ascii="Times New Roman" w:eastAsia="Calibri" w:hAnsi="Times New Roman" w:cs="Times New Roman"/>
          <w:sz w:val="24"/>
          <w:szCs w:val="24"/>
        </w:rPr>
        <w:t>-01-2</w:t>
      </w:r>
      <w:r w:rsidR="00864C73">
        <w:rPr>
          <w:rFonts w:ascii="Times New Roman" w:eastAsia="Calibri" w:hAnsi="Times New Roman" w:cs="Times New Roman"/>
          <w:sz w:val="24"/>
          <w:szCs w:val="24"/>
        </w:rPr>
        <w:t>5</w:t>
      </w:r>
      <w:r w:rsidR="00F13A44">
        <w:rPr>
          <w:rFonts w:ascii="Times New Roman" w:eastAsia="Calibri" w:hAnsi="Times New Roman" w:cs="Times New Roman"/>
          <w:sz w:val="24"/>
          <w:szCs w:val="24"/>
        </w:rPr>
        <w:t>-</w:t>
      </w:r>
      <w:r w:rsidR="00F70EDB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42908403" w14:textId="1551B8EB" w:rsidR="00570643" w:rsidRPr="00864C73" w:rsidRDefault="00864C73" w:rsidP="00570643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35719">
        <w:rPr>
          <w:rFonts w:ascii="Times New Roman" w:eastAsia="Calibri" w:hAnsi="Times New Roman" w:cs="Times New Roman"/>
          <w:sz w:val="24"/>
          <w:szCs w:val="24"/>
        </w:rPr>
        <w:t>Pregrada</w:t>
      </w:r>
      <w:r w:rsidR="00570643" w:rsidRPr="0063571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05545">
        <w:rPr>
          <w:rFonts w:ascii="Times New Roman" w:eastAsia="Calibri" w:hAnsi="Times New Roman" w:cs="Times New Roman"/>
          <w:sz w:val="24"/>
          <w:szCs w:val="24"/>
        </w:rPr>
        <w:t>03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.0</w:t>
      </w:r>
      <w:r w:rsidR="00805545">
        <w:rPr>
          <w:rFonts w:ascii="Times New Roman" w:eastAsia="Calibri" w:hAnsi="Times New Roman" w:cs="Times New Roman"/>
          <w:sz w:val="24"/>
          <w:szCs w:val="24"/>
        </w:rPr>
        <w:t>2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.202</w:t>
      </w:r>
      <w:r w:rsidRPr="00635719">
        <w:rPr>
          <w:rFonts w:ascii="Times New Roman" w:eastAsia="Calibri" w:hAnsi="Times New Roman" w:cs="Times New Roman"/>
          <w:sz w:val="24"/>
          <w:szCs w:val="24"/>
        </w:rPr>
        <w:t>5</w:t>
      </w:r>
      <w:r w:rsidR="00F13A44" w:rsidRPr="0063571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3D253D42" w14:textId="42AABEED" w:rsidR="00570643" w:rsidRDefault="00805545" w:rsidP="00805545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PRIJEDLOG</w:t>
      </w:r>
    </w:p>
    <w:p w14:paraId="5192639C" w14:textId="77777777" w:rsidR="00805545" w:rsidRPr="00EE2DAE" w:rsidRDefault="00805545" w:rsidP="00805545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ABE278" w14:textId="3BCF61A3" w:rsidR="00570643" w:rsidRPr="00E3643A" w:rsidRDefault="00570643" w:rsidP="00864C73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Na temelju članka 95.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stavka 4.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Zakona o službenicima i namještenicima u lokalnoj i područnoj (regionalnoj) samoupravi (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Narodne novine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br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oj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86/08, 61/11, 4/18 i 112/19) i članka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Statuta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 Pregrade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Službeni glasnik Krapinsko-zagorske županije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 broj </w:t>
      </w:r>
      <w:r w:rsidR="00864C73" w:rsidRP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br. 06/13, 17/13, 7/18, 16/18 -pročišćeni tekst, 5/20, 8/21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</w:t>
      </w:r>
      <w:r w:rsidR="00864C73" w:rsidRPr="00864C73">
        <w:t xml:space="preserve"> </w:t>
      </w:r>
      <w:r w:rsidR="00864C73" w:rsidRP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38/22, 40/23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),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Gradsko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vijeće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Pregrade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 svojoj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sjednici održanoj dana </w:t>
      </w:r>
      <w:r w:rsidR="00635719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03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 w:rsidR="00635719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.202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="00F13A44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864C73"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357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godine donijelo je </w:t>
      </w:r>
    </w:p>
    <w:p w14:paraId="551BF919" w14:textId="77777777" w:rsidR="00570643" w:rsidRPr="00E3643A" w:rsidRDefault="00570643" w:rsidP="0057064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D301651" w14:textId="77777777" w:rsidR="00570643" w:rsidRPr="00E3643A" w:rsidRDefault="00570643" w:rsidP="0057064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PRAVILNIK</w:t>
      </w:r>
    </w:p>
    <w:p w14:paraId="28D4D9EC" w14:textId="77777777" w:rsidR="00570643" w:rsidRPr="00E3643A" w:rsidRDefault="00570643" w:rsidP="0057064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 ocjenjivanju službenika i namještenika</w:t>
      </w:r>
    </w:p>
    <w:p w14:paraId="08B90AEE" w14:textId="77777777" w:rsidR="00570643" w:rsidRPr="00E3643A" w:rsidRDefault="00570643" w:rsidP="005706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DE4F7EB" w14:textId="77777777" w:rsidR="00570643" w:rsidRPr="00EE2DAE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Članak 1. </w:t>
      </w:r>
    </w:p>
    <w:p w14:paraId="1407D9B3" w14:textId="6F54979E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Ovim Pravilnikom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o ocjenjivanju službenika i namještenika (u daljnjem tekstu: Pravilnik) 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utvrđuju se kriteriji i način provođenja ocjenjivanja službenika i namještenika upravn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ih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E2D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odjela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Grada Pregrade</w:t>
      </w:r>
      <w:r w:rsidRPr="00E3643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0C376E04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584359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2.</w:t>
      </w:r>
    </w:p>
    <w:p w14:paraId="7C08CD26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Službenici i namještenici se ocjenjuju svake godine najkasnije do 31. ožujka za prethodnu kalendarsku godinu. </w:t>
      </w:r>
    </w:p>
    <w:p w14:paraId="78B32F3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Ne ocjenjuju se službenici i namještenici primljeni u službu na određeno vrijeme te službenici i namještenici koji su u prethodnoj kalendarskoj godini radili manje od šest mjeseci, bez obzira na razloge.</w:t>
      </w:r>
    </w:p>
    <w:p w14:paraId="0D26B63C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129D545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3.</w:t>
      </w:r>
    </w:p>
    <w:p w14:paraId="5CE777C1" w14:textId="33644AF2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Službenike i namještenike ocjenjuj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pročelni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ci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upravnih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djela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a pročelnik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 upravnih odjela gradonačelnik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36EA1017" w14:textId="11736A7E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Kad osoba koja vrši ocjenjivanje, zbog toga što se kratko nalazi na svojoj dužnosti ili zbog drugih razloga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smatra da ne može u potpunosti ocijeniti rad službenika ili namještenika, prije ocjenjivanja savjetovat će se sa sadašnjim i /ili prijašnjim nadređenim službenikom ili prijašnjim ocjenjivačem službenika ili namještenika čiji se rad ocjenjuje.</w:t>
      </w:r>
    </w:p>
    <w:p w14:paraId="4C78083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3DEFE5E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4.</w:t>
      </w:r>
    </w:p>
    <w:p w14:paraId="0CD12954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Ocjena se temelji na podacima o stručnom znanju iskazanom u obavljanju poslova, učinkovitosti i kvaliteti rada te poštivanju službene dužnosti.</w:t>
      </w:r>
    </w:p>
    <w:p w14:paraId="4F2B327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73AD1FF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5. </w:t>
      </w:r>
    </w:p>
    <w:p w14:paraId="3696FF46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Stručno znanje službenika ocjenjuje se prema sljedećim kriterijima: </w:t>
      </w:r>
    </w:p>
    <w:p w14:paraId="59CBFFE3" w14:textId="13C91CF2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 praćenje i poznavanje zakonskih i ostalih propisa iz područja rada </w:t>
      </w:r>
    </w:p>
    <w:p w14:paraId="0224910B" w14:textId="2A897DD1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poznavanje pravila struke i službe</w:t>
      </w:r>
    </w:p>
    <w:p w14:paraId="4FDD03D9" w14:textId="77AC7F42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odnos prema stručnom usavršavanju, novim znanjima, procesima i metodologijama rada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6CE9862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5CC93B5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44B653E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7B77B0DE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Učinkovitost i kvaliteta rada službenika i namještenika ocjenjuju se prema sljedećim kriterijima: </w:t>
      </w:r>
    </w:p>
    <w:p w14:paraId="39C94170" w14:textId="67755838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samostalnost, samoinicijativnosti kreativnost u obavljanju poslova</w:t>
      </w:r>
    </w:p>
    <w:p w14:paraId="78E04B36" w14:textId="1E8995B4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opseg i kvaliteta obavljenih radnih zadataka</w:t>
      </w:r>
    </w:p>
    <w:p w14:paraId="4FB25B8A" w14:textId="18BE3A6E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pravovremenost obavljanja radnih zadataka</w:t>
      </w:r>
      <w:r w:rsidR="00C76FB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086E9FF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16FB909D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4BE78E42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Poštivanje službene dužnosti službenika i namještenika ocjenjuje se prema slijedećim kriterijima: </w:t>
      </w:r>
    </w:p>
    <w:p w14:paraId="0D494ECC" w14:textId="2418B05B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odnos prema dužnosnicima, nadređenim službenicima i kolegama na radnome mjestu</w:t>
      </w:r>
    </w:p>
    <w:p w14:paraId="5060B343" w14:textId="62325884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2. odnos prema strankama </w:t>
      </w:r>
    </w:p>
    <w:p w14:paraId="28C9F24C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3. poštivanje radne discipline, posebice poštivanje radnog vremena. </w:t>
      </w:r>
    </w:p>
    <w:p w14:paraId="66612918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872759B" w14:textId="77777777" w:rsidR="00570643" w:rsidRPr="002D0D27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A1686C4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Ocjenjivanje službenika i namještenika obavlja se putem Obrasca za ocjenjivanje službenika i namještenika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(u daljnjem tekstu: Obrazac)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koji se nalazi u prilogu ovog Pravilnika i njegov je sastavni dio. </w:t>
      </w:r>
    </w:p>
    <w:p w14:paraId="6D3CBD4E" w14:textId="77777777" w:rsidR="00570643" w:rsidRPr="002D0D27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Obrazac iz stavka 1. ovoga članka sadrži: opće podatke o službeniku ili namješteniku, grupe kriterija, kriterije za ocjenjivanje, ocjene za svaki od kriterija sukladno člancima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za službenike, a za namještenike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ovog Pravilnika, ukupnu prosječnu ocjenu te godišnju ocjenu. </w:t>
      </w:r>
    </w:p>
    <w:p w14:paraId="4E374AB4" w14:textId="70270829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(3) </w:t>
      </w:r>
      <w:r w:rsidRPr="002D0D2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Sastavni dio obrasca iz stavka 1. ovog članka su i Upute za popunjavanje</w:t>
      </w:r>
      <w:r w:rsid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2C40F6" w:rsidRP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Obrasca za ocjenjivanje službenika i namještenika</w:t>
      </w:r>
      <w:r w:rsidR="002C40F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3A39AE7D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1E7B5B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1342D0A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9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09B0AB82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Godišnja ocjena službenika i namještenika utvrđuje se na način da se službenik najprije ocijeni za svaki od kriterija iz članaka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a namještenik za svaki od kriterija iz članaka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7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ovog Pravilnika, jednom od sljedećih ocjena:</w:t>
      </w:r>
    </w:p>
    <w:p w14:paraId="59B049A8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odličan (5)</w:t>
      </w:r>
    </w:p>
    <w:p w14:paraId="5B068B0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vrlo dobar (4) </w:t>
      </w:r>
    </w:p>
    <w:p w14:paraId="25111D1C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dobar (3)</w:t>
      </w:r>
    </w:p>
    <w:p w14:paraId="1C96752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zadovoljava (2)</w:t>
      </w:r>
    </w:p>
    <w:p w14:paraId="5319BCB9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ne zadovoljava (1). </w:t>
      </w:r>
    </w:p>
    <w:p w14:paraId="1D69F7B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Potom će se pristupiti izračunavanju ukupne prosječne ocjene svih kriterija te se za prosječnu ocjenu od: </w:t>
      </w:r>
    </w:p>
    <w:p w14:paraId="0550567D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- 4,5 do 5,0 službenik i namještenik ocjenjuju ocjenom »odličan« – rad i učinkovitost najviše su kvalitete i osiguravaju najbolje i jedinstveno izvršavanje službe,</w:t>
      </w:r>
    </w:p>
    <w:p w14:paraId="76129F52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- 3,5 do 4,4 službenik i namještenik ocjenjuje ocjenom »vrlo dobar« – rad i učinkovitost su naročito dobri i osiguravaju prvorazredno izvršavanje službe, </w:t>
      </w:r>
    </w:p>
    <w:p w14:paraId="4377098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- 2,5 do 3,4 službenik i namještenik ocjenjuje ocjenom »dobar« – rad i učinkovitost prosječne su kvalitete i osiguravaju pouzdano obavljanje službe, </w:t>
      </w:r>
    </w:p>
    <w:p w14:paraId="48B603F8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- 2,0 do 2,4 službenik i namještenik ocjenjuje ocjenom »zadovoljava« – rad i učinkovitost osiguravaju najmanju moguću mjeru prihvatljivih standarda kvalitete i preciznosti u obavljanju službe, </w:t>
      </w:r>
    </w:p>
    <w:p w14:paraId="09C31F35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A43D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- 1,0 do 1,9 službenik i namještenik ocjenjuje ocjenom »ne zadovoljava« – rad i učinkovitost su ispod minimuma standarda kvalitete te nisu dovoljni da osiguraju pouzdano i prihvatljivo obavljanje službe.</w:t>
      </w:r>
    </w:p>
    <w:p w14:paraId="1D90ED20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BE5B94B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170255D4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10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4FA368DA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Godišnja ocjena upisuje se u Obrazac iz članka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ovog Pravilnika. </w:t>
      </w:r>
    </w:p>
    <w:p w14:paraId="4AFA4DEF" w14:textId="00F37651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 godišnjoj ocjeni službenika i namještenika rješenje donosi pročelnik, a o godišnjoj ocjeni pročelnika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</w:t>
      </w:r>
    </w:p>
    <w:p w14:paraId="7F8CA263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(3)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Rješenje o godišnjoj ocjeni i preslika Obrasca dostavljaju se ocijenjenom službeniku i namješteniku te se unose u osobni očevidnik službenika i namještenika. </w:t>
      </w:r>
    </w:p>
    <w:p w14:paraId="513EA4A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B3E8748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58D8CA58" w14:textId="6AF1907B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(1)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Protiv rješenja o godišnjoj ocjeni koje donosi pročelnik može se izjaviti žalba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načelniku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u roku od 15 dana od dana dostave rješenja koji je o žalbi dužan odlučiti u roku od 30 dana od dana primitka žalbe. </w:t>
      </w:r>
    </w:p>
    <w:p w14:paraId="0FD76F1C" w14:textId="72B05E46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(2) 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Protiv rješenja o godišnjoj ocjeni koje donosi </w:t>
      </w:r>
      <w:r w:rsidR="00864C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grado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načelnik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ne može se izjaviti žalba, ali se može pokrenuti upravni spor u roku od 30 dana od dostave rješenja. </w:t>
      </w:r>
    </w:p>
    <w:p w14:paraId="56CE302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F1B389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256D79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5055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Izrazi koji se koriste u ovom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</w:t>
      </w:r>
      <w:r w:rsidRPr="00E5055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ravilniku i sastavnim dijelovima istog, a imaju rodno značenje, koriste se neutralno i odnose se jednako na muški i ženski rod.</w:t>
      </w:r>
    </w:p>
    <w:p w14:paraId="28989FEE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023C4787" w14:textId="77777777" w:rsidR="00570643" w:rsidRDefault="00570643" w:rsidP="005706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Članak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5D90C641" w14:textId="77777777" w:rsidR="00570643" w:rsidRDefault="00570643" w:rsidP="005706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Ovaj Pravilnik stupa na snagu osmi dan od dana objave 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„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Službenom glasniku Krapinsko-zagorske županije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“</w:t>
      </w:r>
      <w:r w:rsidRPr="007102E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16129F02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36ACFB7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62"/>
      </w:tblGrid>
      <w:tr w:rsidR="00570643" w:rsidRPr="00EE2DAE" w14:paraId="592BEAB3" w14:textId="77777777" w:rsidTr="00875068">
        <w:tc>
          <w:tcPr>
            <w:tcW w:w="4644" w:type="dxa"/>
          </w:tcPr>
          <w:p w14:paraId="13AF7DF8" w14:textId="77777777" w:rsidR="00570643" w:rsidRPr="00EE2DAE" w:rsidRDefault="00570643" w:rsidP="00875068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644" w:type="dxa"/>
          </w:tcPr>
          <w:p w14:paraId="4E804871" w14:textId="4F3158D5" w:rsidR="00570643" w:rsidRPr="00EE2DAE" w:rsidRDefault="0057064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bookmarkStart w:id="8" w:name="_Hlk74558292"/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PREDSJEDNI</w:t>
            </w:r>
            <w:r w:rsidR="00864C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CA</w:t>
            </w:r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 xml:space="preserve"> </w:t>
            </w:r>
            <w:r w:rsidR="00864C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GRADSKOG</w:t>
            </w:r>
            <w:r w:rsidRPr="00EE2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 xml:space="preserve"> VIJEĆA</w:t>
            </w:r>
          </w:p>
          <w:p w14:paraId="2A67FD7B" w14:textId="73FD96C6" w:rsidR="00570643" w:rsidRPr="00EE2DAE" w:rsidRDefault="00864C7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GRADA PREGRADE</w:t>
            </w:r>
          </w:p>
          <w:p w14:paraId="727416C5" w14:textId="77777777" w:rsidR="00570643" w:rsidRPr="00EE2DAE" w:rsidRDefault="0057064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  <w:p w14:paraId="6A9A8185" w14:textId="50B83D08" w:rsidR="00570643" w:rsidRPr="00EE2DAE" w:rsidRDefault="00864C73" w:rsidP="0087506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r-HR"/>
              </w:rPr>
              <w:t>VESNA PETEK</w:t>
            </w:r>
          </w:p>
          <w:bookmarkEnd w:id="8"/>
          <w:p w14:paraId="4467B231" w14:textId="77777777" w:rsidR="00570643" w:rsidRPr="00EE2DAE" w:rsidRDefault="00570643" w:rsidP="00875068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04D7BA42" w14:textId="77777777" w:rsidR="00570643" w:rsidRPr="00E3643A" w:rsidRDefault="00570643" w:rsidP="0057064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31138A9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6B79E90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D4AB4C1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6054406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30F9A61" w14:textId="77777777" w:rsidR="00570643" w:rsidRPr="00E3643A" w:rsidRDefault="00570643" w:rsidP="005706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8A27346" w14:textId="77777777" w:rsidR="00570643" w:rsidRPr="00E3643A" w:rsidRDefault="00570643" w:rsidP="0057064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4492F0" w14:textId="77777777" w:rsidR="00570643" w:rsidRDefault="00570643" w:rsidP="003348C5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1A71C94C" w14:textId="77777777" w:rsidR="00570643" w:rsidRDefault="00570643" w:rsidP="003348C5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63917D9C" w14:textId="77777777" w:rsidR="007C7770" w:rsidRDefault="007C7770" w:rsidP="009E73F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6B8C7FFA" w14:textId="77777777" w:rsidR="00E44688" w:rsidRPr="00B739A9" w:rsidRDefault="00E44688" w:rsidP="00E4468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9A9">
        <w:rPr>
          <w:rFonts w:ascii="Times New Roman" w:hAnsi="Times New Roman" w:cs="Times New Roman"/>
          <w:b/>
          <w:bCs/>
          <w:sz w:val="24"/>
          <w:szCs w:val="24"/>
        </w:rPr>
        <w:t>Obrazac za ocjenjivanje službenika i namještenika</w:t>
      </w:r>
    </w:p>
    <w:p w14:paraId="08168B7E" w14:textId="77777777" w:rsidR="00E44688" w:rsidRDefault="00E44688" w:rsidP="00E446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84"/>
        <w:gridCol w:w="5148"/>
      </w:tblGrid>
      <w:tr w:rsidR="00E44688" w:rsidRPr="00600EF2" w14:paraId="50569045" w14:textId="77777777" w:rsidTr="00875068">
        <w:trPr>
          <w:cantSplit/>
          <w:trHeight w:val="278"/>
          <w:jc w:val="center"/>
        </w:trPr>
        <w:tc>
          <w:tcPr>
            <w:tcW w:w="4184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63F20304" w14:textId="77777777" w:rsidR="00E44688" w:rsidRPr="00196FC5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Ime i prezime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službenika  / namještenika</w:t>
            </w:r>
          </w:p>
        </w:tc>
        <w:tc>
          <w:tcPr>
            <w:tcW w:w="5148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A8AAA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44688" w:rsidRPr="00600EF2" w14:paraId="22F797C6" w14:textId="77777777" w:rsidTr="00875068">
        <w:trPr>
          <w:cantSplit/>
          <w:trHeight w:val="277"/>
          <w:jc w:val="center"/>
        </w:trPr>
        <w:tc>
          <w:tcPr>
            <w:tcW w:w="4184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23E99237" w14:textId="77777777" w:rsidR="00E44688" w:rsidRPr="00196FC5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96F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Naziv radnog mjesta</w:t>
            </w:r>
          </w:p>
        </w:tc>
        <w:tc>
          <w:tcPr>
            <w:tcW w:w="5148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9B1814" w14:textId="77777777" w:rsidR="00E44688" w:rsidRPr="00600EF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F865EF9" w14:textId="77777777" w:rsidR="00E44688" w:rsidRDefault="00E44688" w:rsidP="00E446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38"/>
        <w:gridCol w:w="1144"/>
        <w:gridCol w:w="5033"/>
        <w:gridCol w:w="1104"/>
      </w:tblGrid>
      <w:tr w:rsidR="00E44688" w:rsidRPr="00600EF2" w14:paraId="16F987C8" w14:textId="77777777" w:rsidTr="00875068">
        <w:trPr>
          <w:cantSplit/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0F63A58" w14:textId="77777777" w:rsidR="00E44688" w:rsidRPr="0008586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9" w:name="_Hlk174455036"/>
          </w:p>
          <w:p w14:paraId="71290B2C" w14:textId="77777777" w:rsidR="00E44688" w:rsidRPr="00085862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Grupa kriterija </w:t>
            </w:r>
          </w:p>
          <w:p w14:paraId="4E9E8295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20461AD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Kriteriji za ocjenjivanje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D23F1A0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Ocjena</w:t>
            </w:r>
          </w:p>
        </w:tc>
      </w:tr>
      <w:tr w:rsidR="00E44688" w:rsidRPr="00600EF2" w14:paraId="670FF2B1" w14:textId="77777777" w:rsidTr="00875068">
        <w:trPr>
          <w:cantSplit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DAB27C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 Stručno znanje službenika</w:t>
            </w: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9FE2D0B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1.1.praćenje i poznavanje zakonskih i ostalih propisa iz područja rada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712CB5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0098CFF7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9DE5693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1AC434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1.2.poznavanje pravila struke i službe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89E00FE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25F0A4BE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16EF959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9606ACE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1.3.odnos prema stručnom usavršavanju, novim znanjima, procesima i metodologijama rada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2EE2AE7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7A9D0909" w14:textId="77777777" w:rsidTr="00875068">
        <w:trPr>
          <w:cantSplit/>
          <w:jc w:val="center"/>
        </w:trPr>
        <w:tc>
          <w:tcPr>
            <w:tcW w:w="2138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ECCD6D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 Učinkovitost i kvaliteta rada službenika i namještenika</w:t>
            </w:r>
          </w:p>
        </w:tc>
        <w:tc>
          <w:tcPr>
            <w:tcW w:w="617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69199DC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-NewRoman;Times New Roman" w:eastAsia="Times New Roman" w:hAnsi="Times-NewRoman;Times New Roman" w:cs="Times-NewRoman;Times New Roman"/>
                <w:bCs/>
                <w:sz w:val="24"/>
                <w:szCs w:val="24"/>
                <w:lang w:val="en-US"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2.1. samostalnost, samoinicijativnost i kreativnost u obavljanju poslova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AC88B83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3964FBB3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570A690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DB2CBBC" w14:textId="508D0243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2.2. opseg i kvaliteta obavljenih</w:t>
            </w:r>
            <w:r w:rsidR="002A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radnih</w:t>
            </w: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zadataka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F3EDB04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4F503254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18D44C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D955262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2.3. pravovremenost obavljanja radnih zadataka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4864D4C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59CC889E" w14:textId="77777777" w:rsidTr="00875068">
        <w:trPr>
          <w:cantSplit/>
          <w:trHeight w:val="582"/>
          <w:jc w:val="center"/>
        </w:trPr>
        <w:tc>
          <w:tcPr>
            <w:tcW w:w="2138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2A79290" w14:textId="77777777" w:rsidR="00E44688" w:rsidRPr="004E763F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01AE742F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76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3. Poštivanje službene dužnosti</w:t>
            </w:r>
          </w:p>
        </w:tc>
        <w:tc>
          <w:tcPr>
            <w:tcW w:w="617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CABE8B2" w14:textId="77777777" w:rsidR="00E44688" w:rsidRPr="00451439" w:rsidRDefault="00E44688" w:rsidP="00875068">
            <w:pPr>
              <w:widowControl w:val="0"/>
              <w:tabs>
                <w:tab w:val="left" w:pos="360"/>
                <w:tab w:val="left" w:pos="72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3.1. odnos prema dužnosnicima, nadređenim službenicima i kolegama na radnom mjestu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A0AC24C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44688" w:rsidRPr="00600EF2" w14:paraId="0F778AF7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6A1F948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E4F780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3.2. odnos prema strankama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0F7DA1F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5BC1241B" w14:textId="77777777" w:rsidTr="00875068">
        <w:trPr>
          <w:cantSplit/>
          <w:jc w:val="center"/>
        </w:trPr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81AE5F1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AF441F1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00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3.3. poštovanje radne discipline, posebice poštivanje radnog vremena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79289E6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44688" w:rsidRPr="00600EF2" w14:paraId="073DE8AF" w14:textId="77777777" w:rsidTr="00875068">
        <w:trPr>
          <w:cantSplit/>
          <w:jc w:val="center"/>
        </w:trPr>
        <w:tc>
          <w:tcPr>
            <w:tcW w:w="831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B92FAB3" w14:textId="77777777" w:rsidR="00E44688" w:rsidRPr="00451439" w:rsidRDefault="00E44688" w:rsidP="00875068">
            <w:pPr>
              <w:widowControl w:val="0"/>
              <w:tabs>
                <w:tab w:val="left" w:pos="0"/>
                <w:tab w:val="left" w:pos="215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Ukupna prosječna ocjena</w:t>
            </w:r>
            <w:r w:rsidRPr="0045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0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A8652A" w14:textId="77777777" w:rsidR="00E44688" w:rsidRPr="00451439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44688" w:rsidRPr="00600EF2" w14:paraId="0C750E6B" w14:textId="77777777" w:rsidTr="00875068">
        <w:trPr>
          <w:cantSplit/>
          <w:jc w:val="center"/>
        </w:trPr>
        <w:tc>
          <w:tcPr>
            <w:tcW w:w="328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D142EC1" w14:textId="77777777" w:rsidR="00E44688" w:rsidRPr="00085862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85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Godišnja ocjena </w:t>
            </w:r>
          </w:p>
        </w:tc>
        <w:tc>
          <w:tcPr>
            <w:tcW w:w="613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9042" w14:textId="77777777" w:rsidR="00E44688" w:rsidRPr="00085862" w:rsidRDefault="00E44688" w:rsidP="00875068">
            <w:pPr>
              <w:widowControl w:val="0"/>
              <w:tabs>
                <w:tab w:val="left" w:pos="720"/>
                <w:tab w:val="left" w:pos="2153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bookmarkEnd w:id="9"/>
    </w:tbl>
    <w:p w14:paraId="01B6DB91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</w:p>
    <w:p w14:paraId="5F120218" w14:textId="0B9B0CAE" w:rsidR="00E44688" w:rsidRDefault="00E44688" w:rsidP="00E4468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Ocjenjivanje dana ___.___.______. izvršio  </w:t>
      </w:r>
      <w:r w:rsidR="00864C73">
        <w:rPr>
          <w:rFonts w:ascii="Times New Roman" w:hAnsi="Times New Roman" w:cs="Times New Roman"/>
          <w:sz w:val="24"/>
          <w:szCs w:val="24"/>
        </w:rPr>
        <w:t>grado</w:t>
      </w:r>
      <w:r w:rsidRPr="00A70DF4">
        <w:rPr>
          <w:rFonts w:ascii="Times New Roman" w:hAnsi="Times New Roman" w:cs="Times New Roman"/>
          <w:sz w:val="24"/>
          <w:szCs w:val="24"/>
        </w:rPr>
        <w:t xml:space="preserve">načelnik 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A70DF4">
        <w:rPr>
          <w:rFonts w:ascii="Times New Roman" w:hAnsi="Times New Roman" w:cs="Times New Roman"/>
          <w:sz w:val="24"/>
          <w:szCs w:val="24"/>
        </w:rPr>
        <w:t>pročelnik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0E74A4E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 w:rsidRPr="00081A7C">
        <w:rPr>
          <w:rFonts w:ascii="Times New Roman" w:hAnsi="Times New Roman" w:cs="Times New Roman"/>
          <w:sz w:val="24"/>
          <w:szCs w:val="24"/>
        </w:rPr>
        <w:t>Službenik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A7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A7C">
        <w:rPr>
          <w:rFonts w:ascii="Times New Roman" w:hAnsi="Times New Roman" w:cs="Times New Roman"/>
          <w:sz w:val="24"/>
          <w:szCs w:val="24"/>
        </w:rPr>
        <w:t>namještenik je obaviješten o mogućnosti uvida u ovaj obrazac</w:t>
      </w:r>
      <w:r>
        <w:rPr>
          <w:rFonts w:ascii="Times New Roman" w:hAnsi="Times New Roman" w:cs="Times New Roman"/>
          <w:sz w:val="24"/>
          <w:szCs w:val="24"/>
        </w:rPr>
        <w:t xml:space="preserve"> dana ___.___.______.</w:t>
      </w:r>
    </w:p>
    <w:p w14:paraId="541A7F48" w14:textId="77777777" w:rsidR="00E44688" w:rsidRPr="00081A7C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Mogućnost uvida u obrazac službenik / namještenik u ostavljenom roku je / nije iskoristio</w:t>
      </w:r>
    </w:p>
    <w:p w14:paraId="1791CB0B" w14:textId="4ECB3814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 w:rsidRPr="00081A7C">
        <w:rPr>
          <w:rFonts w:ascii="Times New Roman" w:hAnsi="Times New Roman" w:cs="Times New Roman"/>
          <w:sz w:val="24"/>
          <w:szCs w:val="24"/>
        </w:rPr>
        <w:t>Službenik / namještenik</w:t>
      </w:r>
      <w:r>
        <w:rPr>
          <w:rFonts w:ascii="Times New Roman" w:hAnsi="Times New Roman" w:cs="Times New Roman"/>
          <w:sz w:val="24"/>
          <w:szCs w:val="24"/>
        </w:rPr>
        <w:t xml:space="preserve"> upoznat</w:t>
      </w:r>
      <w:r w:rsidR="002B7C19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s ocjenom dana ___.___.______.</w:t>
      </w:r>
    </w:p>
    <w:p w14:paraId="4F272F53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Primjedba službenika / namještenika </w:t>
      </w:r>
    </w:p>
    <w:tbl>
      <w:tblPr>
        <w:tblStyle w:val="Reetkatablic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4688" w14:paraId="59C34187" w14:textId="77777777" w:rsidTr="00875068">
        <w:tc>
          <w:tcPr>
            <w:tcW w:w="9288" w:type="dxa"/>
          </w:tcPr>
          <w:p w14:paraId="2D4F6430" w14:textId="77777777" w:rsidR="00E44688" w:rsidRDefault="00E44688" w:rsidP="00875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4456780"/>
          </w:p>
        </w:tc>
      </w:tr>
      <w:tr w:rsidR="00E44688" w14:paraId="03589008" w14:textId="77777777" w:rsidTr="00875068">
        <w:tc>
          <w:tcPr>
            <w:tcW w:w="9288" w:type="dxa"/>
          </w:tcPr>
          <w:p w14:paraId="32B5CBCF" w14:textId="77777777" w:rsidR="00E44688" w:rsidRDefault="00E44688" w:rsidP="00875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9A2F7C" w14:textId="77777777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44688" w14:paraId="73DF8C06" w14:textId="77777777" w:rsidTr="00875068">
        <w:trPr>
          <w:jc w:val="right"/>
        </w:trPr>
        <w:tc>
          <w:tcPr>
            <w:tcW w:w="4644" w:type="dxa"/>
          </w:tcPr>
          <w:p w14:paraId="711CAB2B" w14:textId="77777777" w:rsidR="00E44688" w:rsidRDefault="00E44688" w:rsidP="00875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Potpis službenika / namještenika</w:t>
            </w:r>
          </w:p>
        </w:tc>
      </w:tr>
    </w:tbl>
    <w:bookmarkEnd w:id="10"/>
    <w:p w14:paraId="620BC8AD" w14:textId="0BCED1ED" w:rsidR="00E44688" w:rsidRDefault="00E44688" w:rsidP="00E44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Napomena </w:t>
      </w:r>
      <w:r w:rsidR="00864C73">
        <w:rPr>
          <w:rFonts w:ascii="Times New Roman" w:hAnsi="Times New Roman" w:cs="Times New Roman"/>
          <w:sz w:val="24"/>
          <w:szCs w:val="24"/>
        </w:rPr>
        <w:t>grado</w:t>
      </w:r>
      <w:r>
        <w:rPr>
          <w:rFonts w:ascii="Times New Roman" w:hAnsi="Times New Roman" w:cs="Times New Roman"/>
          <w:sz w:val="24"/>
          <w:szCs w:val="24"/>
        </w:rPr>
        <w:t>načelnika / pročelnika</w:t>
      </w:r>
    </w:p>
    <w:tbl>
      <w:tblPr>
        <w:tblStyle w:val="Reetkatablic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44688" w:rsidRPr="00835C1B" w14:paraId="1FCE2482" w14:textId="77777777" w:rsidTr="00875068">
        <w:tc>
          <w:tcPr>
            <w:tcW w:w="9288" w:type="dxa"/>
          </w:tcPr>
          <w:p w14:paraId="791E707B" w14:textId="77777777" w:rsidR="00E44688" w:rsidRPr="00835C1B" w:rsidRDefault="00E44688" w:rsidP="00875068">
            <w:pPr>
              <w:tabs>
                <w:tab w:val="left" w:pos="534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688" w:rsidRPr="00835C1B" w14:paraId="447C29A5" w14:textId="77777777" w:rsidTr="00875068">
        <w:tc>
          <w:tcPr>
            <w:tcW w:w="9288" w:type="dxa"/>
          </w:tcPr>
          <w:p w14:paraId="425B5296" w14:textId="77777777" w:rsidR="00E44688" w:rsidRPr="00835C1B" w:rsidRDefault="00E44688" w:rsidP="00875068">
            <w:pPr>
              <w:tabs>
                <w:tab w:val="left" w:pos="534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568105" w14:textId="77777777" w:rsidR="00E44688" w:rsidRPr="00835C1B" w:rsidRDefault="00E44688" w:rsidP="00E44688">
      <w:pPr>
        <w:tabs>
          <w:tab w:val="left" w:pos="534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44688" w:rsidRPr="00835C1B" w14:paraId="125E89E2" w14:textId="77777777" w:rsidTr="00875068">
        <w:trPr>
          <w:jc w:val="right"/>
        </w:trPr>
        <w:tc>
          <w:tcPr>
            <w:tcW w:w="4644" w:type="dxa"/>
          </w:tcPr>
          <w:p w14:paraId="13A0941B" w14:textId="21FE1B18" w:rsidR="00E44688" w:rsidRPr="00835C1B" w:rsidRDefault="00E44688" w:rsidP="00875068">
            <w:pPr>
              <w:tabs>
                <w:tab w:val="left" w:pos="53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C1B">
              <w:rPr>
                <w:rFonts w:ascii="Times New Roman" w:hAnsi="Times New Roman" w:cs="Times New Roman"/>
                <w:sz w:val="24"/>
                <w:szCs w:val="24"/>
              </w:rPr>
              <w:t xml:space="preserve">Potpis </w:t>
            </w:r>
            <w:r w:rsidR="00864C73">
              <w:rPr>
                <w:rFonts w:ascii="Times New Roman" w:hAnsi="Times New Roman" w:cs="Times New Roman"/>
                <w:sz w:val="24"/>
                <w:szCs w:val="24"/>
              </w:rPr>
              <w:t>grado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načelnika / pročelnika</w:t>
            </w:r>
          </w:p>
        </w:tc>
      </w:tr>
    </w:tbl>
    <w:p w14:paraId="4FDC4DCF" w14:textId="77777777" w:rsidR="00E44688" w:rsidRDefault="00E44688" w:rsidP="00E44688">
      <w:pPr>
        <w:tabs>
          <w:tab w:val="left" w:pos="5340"/>
        </w:tabs>
        <w:rPr>
          <w:rFonts w:ascii="Times New Roman" w:hAnsi="Times New Roman" w:cs="Times New Roman"/>
          <w:sz w:val="24"/>
          <w:szCs w:val="24"/>
        </w:rPr>
      </w:pPr>
    </w:p>
    <w:p w14:paraId="51A1EC91" w14:textId="77777777" w:rsidR="00E44688" w:rsidRDefault="00E44688" w:rsidP="00E44688">
      <w:pPr>
        <w:tabs>
          <w:tab w:val="left" w:pos="53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9A9">
        <w:rPr>
          <w:rFonts w:ascii="Times New Roman" w:hAnsi="Times New Roman" w:cs="Times New Roman"/>
          <w:b/>
          <w:bCs/>
          <w:sz w:val="24"/>
          <w:szCs w:val="24"/>
        </w:rPr>
        <w:t>Upute za popunjavanje Obrasca za ocjenjivanje službenika i namještenika</w:t>
      </w:r>
    </w:p>
    <w:p w14:paraId="4BFD65DE" w14:textId="3D5F9CF6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U čitavom obrascu potrebno je precrtati nepotrebno ovisno o tome ocjenjuje li se službenik ili namještenik te ocjenjuje li</w:t>
      </w:r>
      <w:r w:rsidR="00864C73">
        <w:rPr>
          <w:rFonts w:ascii="Times New Roman" w:hAnsi="Times New Roman" w:cs="Times New Roman"/>
          <w:sz w:val="24"/>
          <w:szCs w:val="24"/>
        </w:rPr>
        <w:t xml:space="preserve"> grado</w:t>
      </w:r>
      <w:r w:rsidRPr="00F67D85">
        <w:rPr>
          <w:rFonts w:ascii="Times New Roman" w:hAnsi="Times New Roman" w:cs="Times New Roman"/>
          <w:sz w:val="24"/>
          <w:szCs w:val="24"/>
        </w:rPr>
        <w:t>načelnik ili pročelnik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D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39E4C4" w14:textId="3DCAC9F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Službenici se ocjenjuju za grupe</w:t>
      </w:r>
      <w:r w:rsidR="002B7C19">
        <w:rPr>
          <w:rFonts w:ascii="Times New Roman" w:hAnsi="Times New Roman" w:cs="Times New Roman"/>
          <w:sz w:val="24"/>
          <w:szCs w:val="24"/>
        </w:rPr>
        <w:t xml:space="preserve"> kriterija</w:t>
      </w:r>
      <w:r w:rsidRPr="00F67D85">
        <w:rPr>
          <w:rFonts w:ascii="Times New Roman" w:hAnsi="Times New Roman" w:cs="Times New Roman"/>
          <w:sz w:val="24"/>
          <w:szCs w:val="24"/>
        </w:rPr>
        <w:t xml:space="preserve"> 1., 2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D85">
        <w:rPr>
          <w:rFonts w:ascii="Times New Roman" w:hAnsi="Times New Roman" w:cs="Times New Roman"/>
          <w:sz w:val="24"/>
          <w:szCs w:val="24"/>
        </w:rPr>
        <w:t xml:space="preserve"> i 3.</w:t>
      </w:r>
    </w:p>
    <w:p w14:paraId="6F0A1B5A" w14:textId="2AC00F1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Namještenici se ocjenjuju za grupe</w:t>
      </w:r>
      <w:r w:rsidR="002B7C19">
        <w:rPr>
          <w:rFonts w:ascii="Times New Roman" w:hAnsi="Times New Roman" w:cs="Times New Roman"/>
          <w:sz w:val="24"/>
          <w:szCs w:val="24"/>
        </w:rPr>
        <w:t xml:space="preserve"> kriterija</w:t>
      </w:r>
      <w:r w:rsidRPr="00F67D85">
        <w:rPr>
          <w:rFonts w:ascii="Times New Roman" w:hAnsi="Times New Roman" w:cs="Times New Roman"/>
          <w:sz w:val="24"/>
          <w:szCs w:val="24"/>
        </w:rPr>
        <w:t xml:space="preserve"> 2. i 3. </w:t>
      </w:r>
    </w:p>
    <w:p w14:paraId="71C837F7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Nakon što se izvrši ocjenjivanje za svaki od kriterija ocjenama 1 do 5 pristupa se zbrajanju ocjena te se zbroj ocjena kod ocjenjivanja službenika dijeli sa 9 , a kod ocjenjivanja namještenika dijeli sa 6 čime se  dobiva ukupna prosječna ocjena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17EAB4" w14:textId="77777777" w:rsidR="00E44688" w:rsidRPr="00F67D85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 xml:space="preserve">Temeljem ukupne prosječne ocjene određuje se godišnja ocjena na način da se službenik  i namještenik ocjenjuje ocjenom  </w:t>
      </w:r>
    </w:p>
    <w:p w14:paraId="1593CB7E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„odličan“, što znači da su njegov rad i učinkovitost najviše kvalitete i osiguravaju najbolje i jedinstveno izvršavanje službe, ako je ukupna prosječna ocjena od 4,5 do 5,0 </w:t>
      </w:r>
    </w:p>
    <w:p w14:paraId="61F25AEB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-„vrlo dobar“, što znači da su njegov rad i učinkovitost naročito dobri i osiguravaju prvorazredno izvršavanje službe, ako je ukupna prosječna ocjena od 3,5 do 4,4 </w:t>
      </w:r>
    </w:p>
    <w:p w14:paraId="2996C16A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-„dobar“ što znači da su njegov rad i učinkovitost prosječne kvalitete i osiguravaju pouzdano obavljanje službe, ako je ukupna prosječna ocjena od 2,5 do 3,4 </w:t>
      </w:r>
    </w:p>
    <w:p w14:paraId="1786C365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 xml:space="preserve">-„zadovoljava“ što znači da njegov rad i učinkovitost osiguravaju najmanju moguću mjeru prihvatljivih standarda kvalitete i preciznosti u obavljanju službe, ako je ukupna prosječna ocjena od 2,0 do 2,4 </w:t>
      </w:r>
    </w:p>
    <w:p w14:paraId="2802C2E6" w14:textId="77777777" w:rsidR="00E44688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85">
        <w:rPr>
          <w:rFonts w:ascii="Times New Roman" w:hAnsi="Times New Roman" w:cs="Times New Roman"/>
          <w:sz w:val="24"/>
          <w:szCs w:val="24"/>
        </w:rPr>
        <w:t>-„ne zadovoljava“ što znači da su njegov rad i učinkovitost ispod minimuma standarda kvalitete te nisu dovoljni da osiguraju pouzdano i prihvatljivo obavljanje službe, ako je ukupna prosječna ocjena od 1,0 do 1,9.</w:t>
      </w:r>
    </w:p>
    <w:p w14:paraId="0CFBB6CB" w14:textId="77777777" w:rsidR="00E44688" w:rsidRPr="00F67D85" w:rsidRDefault="00E44688" w:rsidP="00E44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036EE" w14:textId="17AB76A8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Nakon ocjenjivanja potrebno je službenika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 xml:space="preserve">namještenika obavijestiti o  mogućnosti uvida 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 i za</w:t>
      </w:r>
      <w:r w:rsidR="002B7C19">
        <w:rPr>
          <w:rFonts w:ascii="Times New Roman" w:hAnsi="Times New Roman" w:cs="Times New Roman"/>
          <w:sz w:val="24"/>
          <w:szCs w:val="24"/>
        </w:rPr>
        <w:t xml:space="preserve"> to</w:t>
      </w:r>
      <w:r w:rsidRPr="00F67D85">
        <w:rPr>
          <w:rFonts w:ascii="Times New Roman" w:hAnsi="Times New Roman" w:cs="Times New Roman"/>
          <w:sz w:val="24"/>
          <w:szCs w:val="24"/>
        </w:rPr>
        <w:t xml:space="preserve"> ostaviti primjeren rok koji ne smije biti kraći od 3 radna dana i ne duži od 5 radnih dana, a 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brascu se evidentira datum obavijesti, okolnost ako je službenik/namještenik iskoristio mogućnost uvida u Obrazac</w:t>
      </w:r>
      <w:r w:rsidR="002B7C19">
        <w:rPr>
          <w:rFonts w:ascii="Times New Roman" w:hAnsi="Times New Roman" w:cs="Times New Roman"/>
          <w:sz w:val="24"/>
          <w:szCs w:val="24"/>
        </w:rPr>
        <w:t xml:space="preserve"> ili nije</w:t>
      </w:r>
      <w:r w:rsidRPr="00F67D85">
        <w:rPr>
          <w:rFonts w:ascii="Times New Roman" w:hAnsi="Times New Roman" w:cs="Times New Roman"/>
          <w:sz w:val="24"/>
          <w:szCs w:val="24"/>
        </w:rPr>
        <w:t xml:space="preserve"> kao i datum upoznavanja </w:t>
      </w:r>
      <w:r w:rsidR="002B7C19">
        <w:rPr>
          <w:rFonts w:ascii="Times New Roman" w:hAnsi="Times New Roman" w:cs="Times New Roman"/>
          <w:sz w:val="24"/>
          <w:szCs w:val="24"/>
        </w:rPr>
        <w:t xml:space="preserve">službenika/namještenika </w:t>
      </w:r>
      <w:r w:rsidRPr="00F67D85">
        <w:rPr>
          <w:rFonts w:ascii="Times New Roman" w:hAnsi="Times New Roman" w:cs="Times New Roman"/>
          <w:sz w:val="24"/>
          <w:szCs w:val="24"/>
        </w:rPr>
        <w:t>s ocjenom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68103E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7D85">
        <w:rPr>
          <w:rFonts w:ascii="Times New Roman" w:hAnsi="Times New Roman" w:cs="Times New Roman"/>
          <w:sz w:val="24"/>
          <w:szCs w:val="24"/>
        </w:rPr>
        <w:t>Ako službeni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F67D85">
        <w:rPr>
          <w:rFonts w:ascii="Times New Roman" w:hAnsi="Times New Roman" w:cs="Times New Roman"/>
          <w:sz w:val="24"/>
          <w:szCs w:val="24"/>
        </w:rPr>
        <w:t xml:space="preserve"> /namještenik na ocjenu ima primjedb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67D85">
        <w:rPr>
          <w:rFonts w:ascii="Times New Roman" w:hAnsi="Times New Roman" w:cs="Times New Roman"/>
          <w:sz w:val="24"/>
          <w:szCs w:val="24"/>
        </w:rPr>
        <w:t xml:space="preserve"> ist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67D85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navode pod „Primjedbe“</w:t>
      </w:r>
      <w:r w:rsidRPr="00F67D85">
        <w:rPr>
          <w:rFonts w:ascii="Times New Roman" w:hAnsi="Times New Roman" w:cs="Times New Roman"/>
          <w:sz w:val="24"/>
          <w:szCs w:val="24"/>
        </w:rPr>
        <w:t xml:space="preserve">. U slučaju da primjedbe prelaze predviđeni prostor potrebno ih je posebno sastaviti i priložiti uz 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43F4D0" w14:textId="77777777" w:rsidR="00E44688" w:rsidRPr="00F67D85" w:rsidRDefault="00E44688" w:rsidP="00E446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</w:t>
      </w:r>
      <w:r w:rsidRPr="00F67D85">
        <w:rPr>
          <w:rFonts w:ascii="Times New Roman" w:hAnsi="Times New Roman" w:cs="Times New Roman"/>
          <w:sz w:val="24"/>
          <w:szCs w:val="24"/>
        </w:rPr>
        <w:t>lužbenik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 xml:space="preserve">namještenik koji se ocjenjuje i koji je upoznat s ocjenom  potpisuje se na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D85">
        <w:rPr>
          <w:rFonts w:ascii="Times New Roman" w:hAnsi="Times New Roman" w:cs="Times New Roman"/>
          <w:sz w:val="24"/>
          <w:szCs w:val="24"/>
        </w:rPr>
        <w:t>Ako službenik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67D85">
        <w:rPr>
          <w:rFonts w:ascii="Times New Roman" w:hAnsi="Times New Roman" w:cs="Times New Roman"/>
          <w:sz w:val="24"/>
          <w:szCs w:val="24"/>
        </w:rPr>
        <w:t>namještenik odbije potpisati da je upoznat s ocjenom ili zbog njegove odsutnosti takav potpis nije moguće osigurati, isto navodi osoba koja vrši ocjenjivanje, pod „Napomene“.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D85">
        <w:rPr>
          <w:rFonts w:ascii="Times New Roman" w:hAnsi="Times New Roman" w:cs="Times New Roman"/>
          <w:sz w:val="24"/>
          <w:szCs w:val="24"/>
        </w:rPr>
        <w:t xml:space="preserve">U slučaju da </w:t>
      </w:r>
      <w:r>
        <w:rPr>
          <w:rFonts w:ascii="Times New Roman" w:hAnsi="Times New Roman" w:cs="Times New Roman"/>
          <w:sz w:val="24"/>
          <w:szCs w:val="24"/>
        </w:rPr>
        <w:t>napomene</w:t>
      </w:r>
      <w:r w:rsidRPr="00F67D85">
        <w:rPr>
          <w:rFonts w:ascii="Times New Roman" w:hAnsi="Times New Roman" w:cs="Times New Roman"/>
          <w:sz w:val="24"/>
          <w:szCs w:val="24"/>
        </w:rPr>
        <w:t xml:space="preserve"> prelaze predviđeni prostor potrebno ih je posebno sastaviti i priložiti uz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67D85">
        <w:rPr>
          <w:rFonts w:ascii="Times New Roman" w:hAnsi="Times New Roman" w:cs="Times New Roman"/>
          <w:sz w:val="24"/>
          <w:szCs w:val="24"/>
        </w:rPr>
        <w:t>brazac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13A4AF" w14:textId="77777777" w:rsidR="00E44688" w:rsidRPr="00F67D85" w:rsidRDefault="00E44688" w:rsidP="00E44688">
      <w:pPr>
        <w:tabs>
          <w:tab w:val="left" w:pos="53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C1B">
        <w:rPr>
          <w:rFonts w:ascii="Times New Roman" w:hAnsi="Times New Roman" w:cs="Times New Roman"/>
          <w:sz w:val="24"/>
          <w:szCs w:val="24"/>
        </w:rPr>
        <w:tab/>
      </w:r>
    </w:p>
    <w:p w14:paraId="5C962400" w14:textId="77777777" w:rsidR="00570643" w:rsidRDefault="00570643" w:rsidP="009E73F4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1ED60F9E" w14:textId="4063C41E" w:rsidR="00570643" w:rsidRPr="00570643" w:rsidRDefault="00570643" w:rsidP="00570643">
      <w:pPr>
        <w:spacing w:beforeLines="40" w:before="96" w:afterLines="40" w:after="96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p w14:paraId="36E72421" w14:textId="1ADFD75D" w:rsidR="00E44E0B" w:rsidRPr="00D216DB" w:rsidRDefault="00E44E0B" w:rsidP="00D216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424242"/>
          <w:sz w:val="24"/>
          <w:szCs w:val="24"/>
          <w:lang w:eastAsia="hr-HR"/>
        </w:rPr>
      </w:pPr>
    </w:p>
    <w:sectPr w:rsidR="00E44E0B" w:rsidRPr="00D21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EB50" w14:textId="77777777" w:rsidR="00F13A44" w:rsidRDefault="00F13A44" w:rsidP="00F13A44">
      <w:pPr>
        <w:spacing w:after="0" w:line="240" w:lineRule="auto"/>
      </w:pPr>
      <w:r>
        <w:separator/>
      </w:r>
    </w:p>
  </w:endnote>
  <w:endnote w:type="continuationSeparator" w:id="0">
    <w:p w14:paraId="2A625B08" w14:textId="77777777" w:rsidR="00F13A44" w:rsidRDefault="00F13A44" w:rsidP="00F1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New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885B9" w14:textId="77777777" w:rsidR="00F13A44" w:rsidRDefault="00F13A44" w:rsidP="00F13A44">
      <w:pPr>
        <w:spacing w:after="0" w:line="240" w:lineRule="auto"/>
      </w:pPr>
      <w:r>
        <w:separator/>
      </w:r>
    </w:p>
  </w:footnote>
  <w:footnote w:type="continuationSeparator" w:id="0">
    <w:p w14:paraId="09D12822" w14:textId="77777777" w:rsidR="00F13A44" w:rsidRDefault="00F13A44" w:rsidP="00F13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16B"/>
    <w:multiLevelType w:val="hybridMultilevel"/>
    <w:tmpl w:val="81BEDF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86F3A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75654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2E4"/>
    <w:multiLevelType w:val="hybridMultilevel"/>
    <w:tmpl w:val="81BED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326848">
    <w:abstractNumId w:val="0"/>
  </w:num>
  <w:num w:numId="2" w16cid:durableId="90858223">
    <w:abstractNumId w:val="3"/>
  </w:num>
  <w:num w:numId="3" w16cid:durableId="233854921">
    <w:abstractNumId w:val="2"/>
  </w:num>
  <w:num w:numId="4" w16cid:durableId="1136071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92"/>
    <w:rsid w:val="00063760"/>
    <w:rsid w:val="002844CB"/>
    <w:rsid w:val="002A4BB0"/>
    <w:rsid w:val="002B7C19"/>
    <w:rsid w:val="002C2DD8"/>
    <w:rsid w:val="002C40F6"/>
    <w:rsid w:val="00324333"/>
    <w:rsid w:val="003348C5"/>
    <w:rsid w:val="003720CA"/>
    <w:rsid w:val="003D046F"/>
    <w:rsid w:val="003E4EC7"/>
    <w:rsid w:val="004326B7"/>
    <w:rsid w:val="0048076C"/>
    <w:rsid w:val="004A0A16"/>
    <w:rsid w:val="00570643"/>
    <w:rsid w:val="00585C84"/>
    <w:rsid w:val="00623C60"/>
    <w:rsid w:val="00635719"/>
    <w:rsid w:val="00646BAD"/>
    <w:rsid w:val="00657CA8"/>
    <w:rsid w:val="00664857"/>
    <w:rsid w:val="0067318B"/>
    <w:rsid w:val="006B3682"/>
    <w:rsid w:val="007C7770"/>
    <w:rsid w:val="007F434B"/>
    <w:rsid w:val="00805545"/>
    <w:rsid w:val="00864C73"/>
    <w:rsid w:val="008B4707"/>
    <w:rsid w:val="00984F6C"/>
    <w:rsid w:val="009E73F4"/>
    <w:rsid w:val="00A22AC0"/>
    <w:rsid w:val="00B81BD3"/>
    <w:rsid w:val="00C44792"/>
    <w:rsid w:val="00C76FB6"/>
    <w:rsid w:val="00CD0F11"/>
    <w:rsid w:val="00CD60E7"/>
    <w:rsid w:val="00CE07B5"/>
    <w:rsid w:val="00D216DB"/>
    <w:rsid w:val="00DF7CD4"/>
    <w:rsid w:val="00E24CF5"/>
    <w:rsid w:val="00E44688"/>
    <w:rsid w:val="00E44E0B"/>
    <w:rsid w:val="00E61D00"/>
    <w:rsid w:val="00EA5FE0"/>
    <w:rsid w:val="00EF4908"/>
    <w:rsid w:val="00F13A44"/>
    <w:rsid w:val="00F7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282E"/>
  <w15:chartTrackingRefBased/>
  <w15:docId w15:val="{A5A63BBE-7E73-48A5-85DF-4A3BA06D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44E0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44E0B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28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39"/>
    <w:rsid w:val="002C2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57CA8"/>
    <w:pPr>
      <w:spacing w:after="0" w:line="240" w:lineRule="auto"/>
    </w:pPr>
    <w:rPr>
      <w:rFonts w:ascii="Calibri" w:eastAsia="Calibri" w:hAnsi="Calibri" w:cs="Times New Roman"/>
      <w14:ligatures w14:val="standardContextual"/>
    </w:rPr>
  </w:style>
  <w:style w:type="paragraph" w:styleId="Zaglavlje">
    <w:name w:val="header"/>
    <w:basedOn w:val="Normal"/>
    <w:link w:val="ZaglavljeChar"/>
    <w:uiPriority w:val="99"/>
    <w:unhideWhenUsed/>
    <w:rsid w:val="00F13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13A44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F13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13A4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Desinic</dc:creator>
  <cp:keywords/>
  <dc:description/>
  <cp:lastModifiedBy>Marija Golub</cp:lastModifiedBy>
  <cp:revision>31</cp:revision>
  <dcterms:created xsi:type="dcterms:W3CDTF">2020-05-13T05:42:00Z</dcterms:created>
  <dcterms:modified xsi:type="dcterms:W3CDTF">2025-01-27T07:21:00Z</dcterms:modified>
</cp:coreProperties>
</file>